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7B787D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7B787D" w:rsidRPr="007B787D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C20E6">
        <w:rPr>
          <w:rFonts w:asciiTheme="minorHAnsi" w:hAnsiTheme="minorHAnsi" w:cs="Arial"/>
          <w:b/>
          <w:lang w:val="en-ZA"/>
        </w:rPr>
        <w:t>2</w:t>
      </w:r>
      <w:r w:rsidR="00E46BAB">
        <w:rPr>
          <w:rFonts w:asciiTheme="minorHAnsi" w:hAnsiTheme="minorHAnsi" w:cs="Arial"/>
          <w:b/>
          <w:lang w:val="en-ZA"/>
        </w:rPr>
        <w:t>2</w:t>
      </w:r>
      <w:r>
        <w:rPr>
          <w:rFonts w:asciiTheme="minorHAnsi" w:hAnsiTheme="minorHAnsi" w:cs="Arial"/>
          <w:b/>
          <w:lang w:val="en-ZA"/>
        </w:rPr>
        <w:t xml:space="preserve"> Ju</w:t>
      </w:r>
      <w:r w:rsidR="001C20E6">
        <w:rPr>
          <w:rFonts w:asciiTheme="minorHAnsi" w:hAnsiTheme="minorHAnsi" w:cs="Arial"/>
          <w:b/>
          <w:lang w:val="en-ZA"/>
        </w:rPr>
        <w:t>ly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SAPPI SOUTHERN AFRICA PROPRIETARY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484D7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SSA07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SAPPI SOUTHERN AFRICA PROPRIETARY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C20E6">
        <w:rPr>
          <w:rFonts w:asciiTheme="minorHAnsi" w:hAnsiTheme="minorHAnsi" w:cs="Arial"/>
          <w:color w:val="333333"/>
          <w:lang w:val="en-ZA"/>
        </w:rPr>
        <w:t>24</w:t>
      </w:r>
      <w:r w:rsidR="0024615D">
        <w:rPr>
          <w:rFonts w:asciiTheme="minorHAnsi" w:hAnsiTheme="minorHAnsi" w:cs="Arial"/>
          <w:color w:val="333333"/>
          <w:lang w:val="en-ZA"/>
        </w:rPr>
        <w:t xml:space="preserve"> Ju</w:t>
      </w:r>
      <w:r w:rsidR="001C20E6">
        <w:rPr>
          <w:rFonts w:asciiTheme="minorHAnsi" w:hAnsiTheme="minorHAnsi" w:cs="Arial"/>
          <w:color w:val="333333"/>
          <w:lang w:val="en-ZA"/>
        </w:rPr>
        <w:t>ly</w:t>
      </w:r>
      <w:r w:rsidR="0024615D"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615D">
        <w:rPr>
          <w:rFonts w:asciiTheme="minorHAnsi" w:hAnsiTheme="minorHAnsi" w:cs="Arial"/>
          <w:b/>
          <w:lang w:val="en-ZA"/>
        </w:rPr>
        <w:t xml:space="preserve">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1C20E6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1C20E6">
        <w:rPr>
          <w:rFonts w:asciiTheme="minorHAnsi" w:hAnsiTheme="minorHAnsi"/>
          <w:b/>
          <w:lang w:val="en-ZA"/>
        </w:rPr>
        <w:t>Tap Amount</w:t>
      </w:r>
      <w:r w:rsidRPr="001C20E6">
        <w:rPr>
          <w:rFonts w:asciiTheme="minorHAnsi" w:hAnsiTheme="minorHAnsi"/>
          <w:b/>
          <w:lang w:val="en-ZA"/>
        </w:rPr>
        <w:tab/>
      </w:r>
      <w:r w:rsidR="0024615D" w:rsidRPr="001C20E6">
        <w:rPr>
          <w:rFonts w:asciiTheme="minorHAnsi" w:hAnsiTheme="minorHAnsi"/>
          <w:lang w:val="en-ZA"/>
        </w:rPr>
        <w:t xml:space="preserve">R </w:t>
      </w:r>
      <w:r w:rsidR="001C20E6">
        <w:rPr>
          <w:rFonts w:asciiTheme="minorHAnsi" w:hAnsiTheme="minorHAnsi"/>
          <w:lang w:val="en-ZA"/>
        </w:rPr>
        <w:t>33</w:t>
      </w:r>
      <w:r w:rsidR="0024615D" w:rsidRPr="001C20E6">
        <w:rPr>
          <w:rFonts w:asciiTheme="minorHAnsi" w:hAnsiTheme="minorHAnsi"/>
          <w:lang w:val="en-ZA"/>
        </w:rPr>
        <w:t>0,000,000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C20E6">
        <w:rPr>
          <w:rFonts w:asciiTheme="minorHAnsi" w:hAnsiTheme="minorHAnsi"/>
          <w:b/>
          <w:lang w:val="en-ZA"/>
        </w:rPr>
        <w:t>Total Amount Following Tap Issue</w:t>
      </w:r>
      <w:r w:rsidRPr="001C20E6">
        <w:rPr>
          <w:rFonts w:asciiTheme="minorHAnsi" w:hAnsiTheme="minorHAnsi"/>
          <w:b/>
          <w:lang w:val="en-ZA"/>
        </w:rPr>
        <w:tab/>
      </w:r>
      <w:r w:rsidRPr="001C20E6">
        <w:rPr>
          <w:rFonts w:asciiTheme="minorHAnsi" w:hAnsiTheme="minorHAnsi" w:cs="Arial"/>
          <w:lang w:val="en-ZA"/>
        </w:rPr>
        <w:t>R</w:t>
      </w:r>
      <w:r w:rsidR="001C20E6">
        <w:rPr>
          <w:rFonts w:asciiTheme="minorHAnsi" w:hAnsiTheme="minorHAnsi" w:cs="Arial"/>
          <w:lang w:val="en-ZA"/>
        </w:rPr>
        <w:t xml:space="preserve"> 710</w:t>
      </w:r>
      <w:r w:rsidRPr="001C20E6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SSA07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4615D">
        <w:rPr>
          <w:rFonts w:asciiTheme="minorHAnsi" w:hAnsiTheme="minorHAnsi" w:cs="Arial"/>
          <w:lang w:val="en-ZA"/>
        </w:rPr>
        <w:t xml:space="preserve">R </w:t>
      </w:r>
      <w:r w:rsidR="001C20E6">
        <w:rPr>
          <w:rFonts w:asciiTheme="minorHAnsi" w:hAnsiTheme="minorHAnsi" w:cs="Arial"/>
          <w:lang w:val="en-ZA"/>
        </w:rPr>
        <w:t>330</w:t>
      </w:r>
      <w:r w:rsidR="0024615D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Pr="007B787D">
        <w:rPr>
          <w:rFonts w:asciiTheme="minorHAnsi" w:hAnsiTheme="minorHAnsi" w:cs="Arial"/>
          <w:highlight w:val="yellow"/>
          <w:lang w:val="en-ZA"/>
        </w:rPr>
        <w:t>10</w:t>
      </w:r>
      <w:r w:rsidR="001C20E6" w:rsidRPr="007B787D">
        <w:rPr>
          <w:rFonts w:asciiTheme="minorHAnsi" w:hAnsiTheme="minorHAnsi" w:cs="Arial"/>
          <w:highlight w:val="yellow"/>
          <w:lang w:val="en-ZA"/>
        </w:rPr>
        <w:t>1.51</w:t>
      </w:r>
      <w:r w:rsidR="007B787D">
        <w:rPr>
          <w:rFonts w:asciiTheme="minorHAnsi" w:hAnsiTheme="minorHAnsi" w:cs="Arial"/>
          <w:highlight w:val="yellow"/>
          <w:lang w:val="en-ZA"/>
        </w:rPr>
        <w:t>8657</w:t>
      </w:r>
      <w:bookmarkStart w:id="0" w:name="_GoBack"/>
      <w:bookmarkEnd w:id="0"/>
      <w:r w:rsidRPr="007B787D">
        <w:rPr>
          <w:rFonts w:asciiTheme="minorHAnsi" w:hAnsiTheme="minorHAnsi" w:cs="Arial"/>
          <w:highlight w:val="yellow"/>
          <w:lang w:val="en-ZA"/>
        </w:rPr>
        <w:t>%</w:t>
      </w:r>
    </w:p>
    <w:p w:rsidR="00F73D0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73D0F" w:rsidRPr="0085743E">
        <w:rPr>
          <w:rFonts w:asciiTheme="minorHAnsi" w:hAnsiTheme="minorHAnsi" w:cs="Arial"/>
          <w:lang w:val="en-ZA"/>
        </w:rPr>
        <w:t>7.033%</w:t>
      </w:r>
      <w:r w:rsidR="00F73D0F">
        <w:rPr>
          <w:rFonts w:asciiTheme="minorHAnsi" w:hAnsiTheme="minorHAnsi" w:cs="Arial"/>
          <w:lang w:val="en-ZA"/>
        </w:rPr>
        <w:t xml:space="preserve"> (3 Month JIBAR as at 12 May 2020 of 4.533% plus 250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73D0F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May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4615D" w:rsidRPr="0024615D">
        <w:rPr>
          <w:rFonts w:asciiTheme="minorHAnsi" w:hAnsiTheme="minorHAnsi" w:cs="Arial"/>
          <w:lang w:val="en-ZA"/>
        </w:rPr>
        <w:t>by 17h00 on</w:t>
      </w:r>
      <w:r w:rsidR="0024615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1C20E6" w:rsidRPr="001C20E6">
        <w:rPr>
          <w:rFonts w:asciiTheme="minorHAnsi" w:hAnsiTheme="minorHAnsi" w:cs="Arial"/>
          <w:lang w:val="en-ZA"/>
        </w:rPr>
        <w:t>24 July</w:t>
      </w:r>
      <w:r w:rsidR="0024615D" w:rsidRPr="0024615D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73D0F" w:rsidRPr="00F64748" w:rsidRDefault="00F73D0F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LIMITED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2943561</w:t>
      </w:r>
    </w:p>
    <w:p w:rsidR="00F73D0F" w:rsidRPr="00F64748" w:rsidRDefault="00F73D0F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F73D0F" w:rsidRPr="00F64748" w:rsidRDefault="00F73D0F" w:rsidP="00F73D0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73D0F" w:rsidRPr="00F64748" w:rsidRDefault="00F73D0F" w:rsidP="00F73D0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B787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B787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0E6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615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4D7F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0FC2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87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6BAB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3D0F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593286E"/>
  <w15:docId w15:val="{60E97BD3-E242-4D15-AD41-C87FF23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750D043-2D50-453E-B1C3-15E2F5515F27}"/>
</file>

<file path=customXml/itemProps2.xml><?xml version="1.0" encoding="utf-8"?>
<ds:datastoreItem xmlns:ds="http://schemas.openxmlformats.org/officeDocument/2006/customXml" ds:itemID="{7A8635FE-1E68-4D92-AB0A-E74B2224A2BC}"/>
</file>

<file path=customXml/itemProps3.xml><?xml version="1.0" encoding="utf-8"?>
<ds:datastoreItem xmlns:ds="http://schemas.openxmlformats.org/officeDocument/2006/customXml" ds:itemID="{F980878B-68D3-4A92-B74D-C653A7AC9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2020-07-22T10:36:00Z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